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2BA1" w:rsidRPr="00852BA1" w:rsidRDefault="00852BA1" w:rsidP="00852BA1">
      <w:pPr>
        <w:shd w:val="clear" w:color="auto" w:fill="FFFFFF"/>
        <w:spacing w:after="0" w:line="288" w:lineRule="atLeast"/>
        <w:outlineLvl w:val="0"/>
        <w:rPr>
          <w:rFonts w:ascii="Calibri" w:eastAsia="Times New Roman" w:hAnsi="Calibri" w:cs="Times New Roman"/>
          <w:noProof/>
          <w:color w:val="61468B"/>
          <w:kern w:val="36"/>
          <w:sz w:val="40"/>
          <w:szCs w:val="40"/>
        </w:rPr>
      </w:pPr>
      <w:r w:rsidRPr="00852BA1">
        <w:rPr>
          <w:rFonts w:ascii="Calibri" w:eastAsia="Times New Roman" w:hAnsi="Calibri" w:cs="Times New Roman"/>
          <w:noProof/>
          <w:color w:val="61468B"/>
          <w:kern w:val="36"/>
          <w:sz w:val="40"/>
          <w:szCs w:val="40"/>
        </w:rPr>
        <w:t>Fat Tissue May Be Key to Scleroderma's Progression</w:t>
      </w:r>
    </w:p>
    <w:p w:rsidR="00852BA1" w:rsidRPr="00852BA1" w:rsidRDefault="00852BA1" w:rsidP="00852BA1">
      <w:pPr>
        <w:shd w:val="clear" w:color="auto" w:fill="FFFFFF"/>
        <w:spacing w:after="0" w:line="288" w:lineRule="atLeast"/>
        <w:outlineLvl w:val="0"/>
        <w:rPr>
          <w:rFonts w:ascii="Calibri" w:hAnsi="Calibri"/>
          <w:i/>
          <w:iCs/>
          <w:noProof/>
          <w:color w:val="5D5D5D"/>
          <w:sz w:val="19"/>
          <w:szCs w:val="19"/>
          <w:shd w:val="clear" w:color="auto" w:fill="FFFFFF"/>
        </w:rPr>
      </w:pPr>
      <w:r w:rsidRPr="00852BA1">
        <w:rPr>
          <w:rFonts w:ascii="Calibri" w:hAnsi="Calibri"/>
          <w:i/>
          <w:iCs/>
          <w:noProof/>
          <w:color w:val="5D5D5D"/>
          <w:sz w:val="19"/>
          <w:szCs w:val="19"/>
          <w:shd w:val="clear" w:color="auto" w:fill="FFFFFF"/>
        </w:rPr>
        <w:t>by</w:t>
      </w:r>
      <w:r w:rsidRPr="00852BA1">
        <w:rPr>
          <w:rStyle w:val="apple-converted-space"/>
          <w:rFonts w:ascii="Calibri" w:hAnsi="Calibri"/>
          <w:i/>
          <w:iCs/>
          <w:noProof/>
          <w:color w:val="5D5D5D"/>
          <w:sz w:val="19"/>
          <w:szCs w:val="19"/>
          <w:shd w:val="clear" w:color="auto" w:fill="FFFFFF"/>
        </w:rPr>
        <w:t> </w:t>
      </w:r>
      <w:hyperlink r:id="rId4" w:history="1">
        <w:r w:rsidRPr="00852BA1">
          <w:rPr>
            <w:rStyle w:val="Hyperlink"/>
            <w:rFonts w:ascii="Calibri" w:hAnsi="Calibri"/>
            <w:b/>
            <w:bCs/>
            <w:i/>
            <w:iCs/>
            <w:noProof/>
            <w:color w:val="0082BF"/>
            <w:sz w:val="19"/>
            <w:szCs w:val="19"/>
            <w:shd w:val="clear" w:color="auto" w:fill="FFFFFF"/>
          </w:rPr>
          <w:t>Nora Dunne</w:t>
        </w:r>
      </w:hyperlink>
      <w:r w:rsidRPr="00852BA1">
        <w:rPr>
          <w:rStyle w:val="apple-converted-space"/>
          <w:rFonts w:ascii="Calibri" w:hAnsi="Calibri"/>
          <w:i/>
          <w:iCs/>
          <w:noProof/>
          <w:color w:val="5D5D5D"/>
          <w:sz w:val="19"/>
          <w:szCs w:val="19"/>
          <w:shd w:val="clear" w:color="auto" w:fill="FFFFFF"/>
        </w:rPr>
        <w:t> </w:t>
      </w:r>
      <w:r w:rsidRPr="00852BA1">
        <w:rPr>
          <w:rFonts w:ascii="Calibri" w:hAnsi="Calibri"/>
          <w:i/>
          <w:iCs/>
          <w:noProof/>
          <w:color w:val="5D5D5D"/>
          <w:sz w:val="19"/>
          <w:szCs w:val="19"/>
          <w:shd w:val="clear" w:color="auto" w:fill="FFFFFF"/>
        </w:rPr>
        <w:t>on Feb 09, 2015</w:t>
      </w:r>
    </w:p>
    <w:p w:rsidR="00852BA1" w:rsidRPr="00852BA1" w:rsidRDefault="00852BA1" w:rsidP="00852BA1">
      <w:pPr>
        <w:shd w:val="clear" w:color="auto" w:fill="FFFFFF"/>
        <w:spacing w:after="240" w:line="288" w:lineRule="atLeast"/>
        <w:rPr>
          <w:rFonts w:ascii="Calibri" w:eastAsia="Times New Roman" w:hAnsi="Calibri" w:cs="Times New Roman"/>
          <w:noProof/>
          <w:color w:val="54585A"/>
          <w:sz w:val="24"/>
          <w:szCs w:val="24"/>
        </w:rPr>
      </w:pPr>
      <w:r w:rsidRPr="00852BA1">
        <w:rPr>
          <w:rFonts w:ascii="Calibri" w:eastAsia="Times New Roman" w:hAnsi="Calibri" w:cs="Times New Roman"/>
          <w:noProof/>
          <w:color w:val="54585A"/>
          <w:sz w:val="24"/>
          <w:szCs w:val="24"/>
        </w:rPr>
        <w:t>Northwestern Medicine scientists have discovered that scar-forming cells in scleroderma come from fat tissue within layers of the skin, a new cellular origin that could be a key to developing treatments for the incurable disease in the future.</w:t>
      </w:r>
    </w:p>
    <w:p w:rsidR="00852BA1" w:rsidRPr="00852BA1" w:rsidRDefault="00852BA1" w:rsidP="00852BA1">
      <w:pPr>
        <w:shd w:val="clear" w:color="auto" w:fill="FFFFFF"/>
        <w:spacing w:after="240" w:line="288" w:lineRule="atLeast"/>
        <w:rPr>
          <w:rFonts w:ascii="Calibri" w:eastAsia="Times New Roman" w:hAnsi="Calibri" w:cs="Times New Roman"/>
          <w:noProof/>
          <w:color w:val="54585A"/>
          <w:sz w:val="24"/>
          <w:szCs w:val="24"/>
        </w:rPr>
      </w:pPr>
      <w:r w:rsidRPr="00852BA1">
        <w:rPr>
          <w:rFonts w:ascii="Calibri" w:eastAsia="Times New Roman" w:hAnsi="Calibri" w:cs="Times New Roman"/>
          <w:noProof/>
          <w:color w:val="54585A"/>
          <w:sz w:val="24"/>
          <w:szCs w:val="24"/>
        </w:rPr>
        <w:t>Scleroderma, also called systemic sclerosis, is a rare autoimmune connective tissue disorder in which the skin thickens and hardens, forming scar-like buildup, a process called fibrosis. Until now, scientists have not known the mechanisms responsible for tissue fibrosis.</w:t>
      </w:r>
    </w:p>
    <w:p w:rsidR="00852BA1" w:rsidRPr="00852BA1" w:rsidRDefault="00852BA1" w:rsidP="00852BA1">
      <w:pPr>
        <w:shd w:val="clear" w:color="auto" w:fill="FFFFFF"/>
        <w:spacing w:after="240" w:line="288" w:lineRule="atLeast"/>
        <w:rPr>
          <w:rFonts w:ascii="Calibri" w:eastAsia="Times New Roman" w:hAnsi="Calibri" w:cs="Times New Roman"/>
          <w:noProof/>
          <w:color w:val="54585A"/>
          <w:sz w:val="24"/>
          <w:szCs w:val="24"/>
        </w:rPr>
      </w:pPr>
      <w:r w:rsidRPr="00852BA1">
        <w:rPr>
          <w:rFonts w:ascii="Calibri" w:eastAsia="Times New Roman" w:hAnsi="Calibri" w:cs="Times New Roman"/>
          <w:noProof/>
          <w:color w:val="54585A"/>
          <w:sz w:val="24"/>
          <w:szCs w:val="24"/>
        </w:rPr>
        <w:t>In a new study </w:t>
      </w:r>
      <w:hyperlink r:id="rId5" w:history="1">
        <w:r w:rsidRPr="00852BA1">
          <w:rPr>
            <w:rFonts w:ascii="Calibri" w:eastAsia="Times New Roman" w:hAnsi="Calibri" w:cs="Times New Roman"/>
            <w:b/>
            <w:bCs/>
            <w:noProof/>
            <w:color w:val="0082BF"/>
            <w:sz w:val="24"/>
            <w:szCs w:val="24"/>
          </w:rPr>
          <w:t>published</w:t>
        </w:r>
      </w:hyperlink>
      <w:r w:rsidRPr="00852BA1">
        <w:rPr>
          <w:rFonts w:ascii="Calibri" w:eastAsia="Times New Roman" w:hAnsi="Calibri" w:cs="Times New Roman"/>
          <w:noProof/>
          <w:color w:val="54585A"/>
          <w:sz w:val="24"/>
          <w:szCs w:val="24"/>
        </w:rPr>
        <w:t> in </w:t>
      </w:r>
      <w:r w:rsidRPr="00852BA1">
        <w:rPr>
          <w:rFonts w:ascii="Calibri" w:eastAsia="Times New Roman" w:hAnsi="Calibri" w:cs="Times New Roman"/>
          <w:i/>
          <w:iCs/>
          <w:noProof/>
          <w:color w:val="54585A"/>
          <w:sz w:val="24"/>
          <w:szCs w:val="24"/>
        </w:rPr>
        <w:t>Arthritis &amp; Rheumatology</w:t>
      </w:r>
      <w:r w:rsidRPr="00852BA1">
        <w:rPr>
          <w:rFonts w:ascii="Calibri" w:eastAsia="Times New Roman" w:hAnsi="Calibri" w:cs="Times New Roman"/>
          <w:noProof/>
          <w:color w:val="54585A"/>
          <w:sz w:val="24"/>
          <w:szCs w:val="24"/>
        </w:rPr>
        <w:t>, first author </w:t>
      </w:r>
      <w:hyperlink r:id="rId6" w:history="1">
        <w:r w:rsidRPr="00852BA1">
          <w:rPr>
            <w:rFonts w:ascii="Calibri" w:eastAsia="Times New Roman" w:hAnsi="Calibri" w:cs="Times New Roman"/>
            <w:b/>
            <w:bCs/>
            <w:noProof/>
            <w:color w:val="0082BF"/>
            <w:sz w:val="24"/>
            <w:szCs w:val="24"/>
          </w:rPr>
          <w:t>Roberta Goncalves-Marangoni, MD, PhD</w:t>
        </w:r>
      </w:hyperlink>
      <w:r w:rsidRPr="00852BA1">
        <w:rPr>
          <w:rFonts w:ascii="Calibri" w:eastAsia="Times New Roman" w:hAnsi="Calibri" w:cs="Times New Roman"/>
          <w:noProof/>
          <w:color w:val="54585A"/>
          <w:sz w:val="24"/>
          <w:szCs w:val="24"/>
        </w:rPr>
        <w:t>, research assistant professor in </w:t>
      </w:r>
      <w:hyperlink r:id="rId7" w:history="1">
        <w:r w:rsidRPr="00852BA1">
          <w:rPr>
            <w:rFonts w:ascii="Calibri" w:eastAsia="Times New Roman" w:hAnsi="Calibri" w:cs="Times New Roman"/>
            <w:b/>
            <w:bCs/>
            <w:noProof/>
            <w:color w:val="0082BF"/>
            <w:sz w:val="24"/>
            <w:szCs w:val="24"/>
          </w:rPr>
          <w:t>Medicine-Rheumatology</w:t>
        </w:r>
      </w:hyperlink>
      <w:r w:rsidRPr="00852BA1">
        <w:rPr>
          <w:rFonts w:ascii="Calibri" w:eastAsia="Times New Roman" w:hAnsi="Calibri" w:cs="Times New Roman"/>
          <w:noProof/>
          <w:color w:val="54585A"/>
          <w:sz w:val="24"/>
          <w:szCs w:val="24"/>
        </w:rPr>
        <w:t>, and colleagues examined skin biopsies from patients with scleroderma and used genetically engineered mice to show that fat within the skin called adipose tissue is an important cellular source of scarring in the disease.</w:t>
      </w:r>
    </w:p>
    <w:p w:rsidR="00852BA1" w:rsidRPr="00852BA1" w:rsidRDefault="00852BA1" w:rsidP="00852BA1">
      <w:pPr>
        <w:shd w:val="clear" w:color="auto" w:fill="FFFFFF"/>
        <w:spacing w:after="240" w:line="288" w:lineRule="atLeast"/>
        <w:rPr>
          <w:rFonts w:ascii="Calibri" w:eastAsia="Times New Roman" w:hAnsi="Calibri" w:cs="Times New Roman"/>
          <w:noProof/>
          <w:color w:val="54585A"/>
          <w:sz w:val="24"/>
          <w:szCs w:val="24"/>
        </w:rPr>
      </w:pPr>
      <w:r w:rsidRPr="00852BA1">
        <w:rPr>
          <w:rFonts w:ascii="Calibri" w:eastAsia="Times New Roman" w:hAnsi="Calibri" w:cs="Times New Roman"/>
          <w:noProof/>
          <w:color w:val="54585A"/>
          <w:sz w:val="24"/>
          <w:szCs w:val="24"/>
        </w:rPr>
        <w:t>“This was a surprising, but potentially important discovery,” said senior author</w:t>
      </w:r>
      <w:hyperlink r:id="rId8" w:history="1">
        <w:r w:rsidRPr="00852BA1">
          <w:rPr>
            <w:rFonts w:ascii="Calibri" w:eastAsia="Times New Roman" w:hAnsi="Calibri" w:cs="Times New Roman"/>
            <w:b/>
            <w:bCs/>
            <w:noProof/>
            <w:color w:val="0082BF"/>
            <w:sz w:val="24"/>
            <w:szCs w:val="24"/>
          </w:rPr>
          <w:t>John Varga, MD</w:t>
        </w:r>
      </w:hyperlink>
      <w:r w:rsidRPr="00852BA1">
        <w:rPr>
          <w:rFonts w:ascii="Calibri" w:eastAsia="Times New Roman" w:hAnsi="Calibri" w:cs="Times New Roman"/>
          <w:noProof/>
          <w:color w:val="54585A"/>
          <w:sz w:val="24"/>
          <w:szCs w:val="24"/>
        </w:rPr>
        <w:t>, John and Nancy Hughes Distinguished Professor of Rheumatology in Medicine-Rheumatology and </w:t>
      </w:r>
      <w:hyperlink r:id="rId9" w:history="1">
        <w:r w:rsidRPr="00852BA1">
          <w:rPr>
            <w:rFonts w:ascii="Calibri" w:eastAsia="Times New Roman" w:hAnsi="Calibri" w:cs="Times New Roman"/>
            <w:b/>
            <w:bCs/>
            <w:noProof/>
            <w:color w:val="0082BF"/>
            <w:sz w:val="24"/>
            <w:szCs w:val="24"/>
          </w:rPr>
          <w:t>Dermatology</w:t>
        </w:r>
      </w:hyperlink>
      <w:r w:rsidRPr="00852BA1">
        <w:rPr>
          <w:rFonts w:ascii="Calibri" w:eastAsia="Times New Roman" w:hAnsi="Calibri" w:cs="Times New Roman"/>
          <w:noProof/>
          <w:color w:val="54585A"/>
          <w:sz w:val="24"/>
          <w:szCs w:val="24"/>
        </w:rPr>
        <w:t>. “This is the first study to associate fat cells with fibrosis. This has implications for understanding and treating scleroderma, as well as more common forms of fibrosis such as liver cirrhosis, bone marrow fibrosis and possibly cancer.”</w:t>
      </w:r>
    </w:p>
    <w:p w:rsidR="00852BA1" w:rsidRPr="00852BA1" w:rsidRDefault="00852BA1" w:rsidP="00852BA1">
      <w:pPr>
        <w:shd w:val="clear" w:color="auto" w:fill="FFFFFF"/>
        <w:spacing w:after="240" w:line="288" w:lineRule="atLeast"/>
        <w:rPr>
          <w:rFonts w:ascii="Calibri" w:eastAsia="Times New Roman" w:hAnsi="Calibri" w:cs="Times New Roman"/>
          <w:noProof/>
          <w:color w:val="54585A"/>
          <w:sz w:val="24"/>
          <w:szCs w:val="24"/>
        </w:rPr>
      </w:pPr>
      <w:r w:rsidRPr="00852BA1">
        <w:rPr>
          <w:rFonts w:ascii="Calibri" w:eastAsia="Times New Roman" w:hAnsi="Calibri" w:cs="Times New Roman"/>
          <w:noProof/>
          <w:color w:val="54585A"/>
          <w:sz w:val="24"/>
          <w:szCs w:val="24"/>
        </w:rPr>
        <w:t>Fat tissue residing within the skin, unlike visceral fat stored in the abdomen, is not related to obesity. Instead, it’s thought to be involved in heat insulation, mechanical functions and energy storage. The study found that adipocytes – the cells that store energy as fat in the skin – disappear from the skin  when mice develop scleroderma.  </w:t>
      </w:r>
    </w:p>
    <w:p w:rsidR="00852BA1" w:rsidRPr="00852BA1" w:rsidRDefault="00852BA1" w:rsidP="00852BA1">
      <w:pPr>
        <w:shd w:val="clear" w:color="auto" w:fill="FFFFFF"/>
        <w:spacing w:after="0" w:line="295" w:lineRule="atLeast"/>
        <w:rPr>
          <w:rFonts w:ascii="Calibri" w:eastAsia="Times New Roman" w:hAnsi="Calibri" w:cs="Times New Roman"/>
          <w:noProof/>
          <w:color w:val="54585A"/>
          <w:sz w:val="24"/>
          <w:szCs w:val="24"/>
        </w:rPr>
      </w:pPr>
      <w:r w:rsidRPr="00852BA1">
        <w:rPr>
          <w:rFonts w:ascii="Calibri" w:eastAsia="Times New Roman" w:hAnsi="Calibri" w:cs="Times New Roman"/>
          <w:noProof/>
          <w:color w:val="54585A"/>
          <w:sz w:val="24"/>
          <w:szCs w:val="24"/>
        </w:rPr>
        <w:drawing>
          <wp:inline distT="0" distB="0" distL="0" distR="0">
            <wp:extent cx="1863587" cy="2400300"/>
            <wp:effectExtent l="19050" t="0" r="3313" b="0"/>
            <wp:docPr id="1" name="Picture 1" descr="http://www.feinberg.northwestern.edu/gfx/news/Varga_John_25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einberg.northwestern.edu/gfx/news/Varga_John_2501.jpg"/>
                    <pic:cNvPicPr>
                      <a:picLocks noChangeAspect="1" noChangeArrowheads="1"/>
                    </pic:cNvPicPr>
                  </pic:nvPicPr>
                  <pic:blipFill>
                    <a:blip r:embed="rId10"/>
                    <a:srcRect/>
                    <a:stretch>
                      <a:fillRect/>
                    </a:stretch>
                  </pic:blipFill>
                  <pic:spPr bwMode="auto">
                    <a:xfrm>
                      <a:off x="0" y="0"/>
                      <a:ext cx="1863587" cy="2400300"/>
                    </a:xfrm>
                    <a:prstGeom prst="rect">
                      <a:avLst/>
                    </a:prstGeom>
                    <a:noFill/>
                    <a:ln w="9525">
                      <a:noFill/>
                      <a:miter lim="800000"/>
                      <a:headEnd/>
                      <a:tailEnd/>
                    </a:ln>
                  </pic:spPr>
                </pic:pic>
              </a:graphicData>
            </a:graphic>
          </wp:inline>
        </w:drawing>
      </w:r>
    </w:p>
    <w:p w:rsidR="00852BA1" w:rsidRPr="00852BA1" w:rsidRDefault="00852BA1" w:rsidP="00852BA1">
      <w:pPr>
        <w:shd w:val="clear" w:color="auto" w:fill="FFFFFF"/>
        <w:spacing w:after="75" w:line="295" w:lineRule="atLeast"/>
        <w:rPr>
          <w:rFonts w:ascii="Calibri" w:eastAsia="Times New Roman" w:hAnsi="Calibri" w:cs="Times New Roman"/>
          <w:i/>
          <w:iCs/>
          <w:noProof/>
          <w:color w:val="54585A"/>
          <w:sz w:val="19"/>
          <w:szCs w:val="19"/>
        </w:rPr>
      </w:pPr>
      <w:r w:rsidRPr="00852BA1">
        <w:rPr>
          <w:rFonts w:ascii="Calibri" w:eastAsia="Times New Roman" w:hAnsi="Calibri" w:cs="Times New Roman"/>
          <w:i/>
          <w:iCs/>
          <w:noProof/>
          <w:color w:val="54585A"/>
          <w:sz w:val="19"/>
          <w:szCs w:val="19"/>
        </w:rPr>
        <w:t>John Varga, MD, John and Nancy Hughes Distinguished Professor of Rheumatology in Medicine-Rheumatology and Dermatology, was senior author of the study that showed scar-forming cells in scleroderma originate in fat tissue within the skin.</w:t>
      </w:r>
    </w:p>
    <w:p w:rsidR="00852BA1" w:rsidRPr="00852BA1" w:rsidRDefault="00852BA1" w:rsidP="00852BA1">
      <w:pPr>
        <w:shd w:val="clear" w:color="auto" w:fill="FFFFFF"/>
        <w:spacing w:after="240" w:line="288" w:lineRule="atLeast"/>
        <w:rPr>
          <w:rFonts w:ascii="Calibri" w:eastAsia="Times New Roman" w:hAnsi="Calibri" w:cs="Times New Roman"/>
          <w:noProof/>
          <w:color w:val="54585A"/>
          <w:sz w:val="24"/>
          <w:szCs w:val="24"/>
        </w:rPr>
      </w:pPr>
      <w:r w:rsidRPr="00852BA1">
        <w:rPr>
          <w:rFonts w:ascii="Calibri" w:eastAsia="Times New Roman" w:hAnsi="Calibri" w:cs="Times New Roman"/>
          <w:noProof/>
          <w:color w:val="54585A"/>
          <w:sz w:val="24"/>
          <w:szCs w:val="24"/>
        </w:rPr>
        <w:lastRenderedPageBreak/>
        <w:t>“We show that the fat cells in the skin become activated and change into scar-forming cells. They migrate into the upper layers of the skin where they cause scarring,” Dr. Varga said.</w:t>
      </w:r>
    </w:p>
    <w:p w:rsidR="00852BA1" w:rsidRPr="00852BA1" w:rsidRDefault="00852BA1" w:rsidP="00852BA1">
      <w:pPr>
        <w:shd w:val="clear" w:color="auto" w:fill="FFFFFF"/>
        <w:spacing w:after="240" w:line="288" w:lineRule="atLeast"/>
        <w:rPr>
          <w:rFonts w:ascii="Calibri" w:eastAsia="Times New Roman" w:hAnsi="Calibri" w:cs="Times New Roman"/>
          <w:noProof/>
          <w:color w:val="54585A"/>
          <w:sz w:val="24"/>
          <w:szCs w:val="24"/>
        </w:rPr>
      </w:pPr>
      <w:r w:rsidRPr="00852BA1">
        <w:rPr>
          <w:rFonts w:ascii="Calibri" w:eastAsia="Times New Roman" w:hAnsi="Calibri" w:cs="Times New Roman"/>
          <w:noProof/>
          <w:color w:val="54585A"/>
          <w:sz w:val="24"/>
          <w:szCs w:val="24"/>
        </w:rPr>
        <w:t>With further research, this pathway may be a target for future scleroderma therapies.</w:t>
      </w:r>
    </w:p>
    <w:p w:rsidR="00852BA1" w:rsidRPr="00852BA1" w:rsidRDefault="00852BA1" w:rsidP="00852BA1">
      <w:pPr>
        <w:shd w:val="clear" w:color="auto" w:fill="FFFFFF"/>
        <w:spacing w:after="240" w:line="288" w:lineRule="atLeast"/>
        <w:rPr>
          <w:rFonts w:ascii="Calibri" w:eastAsia="Times New Roman" w:hAnsi="Calibri" w:cs="Times New Roman"/>
          <w:noProof/>
          <w:color w:val="54585A"/>
          <w:sz w:val="24"/>
          <w:szCs w:val="24"/>
        </w:rPr>
      </w:pPr>
      <w:r w:rsidRPr="00852BA1">
        <w:rPr>
          <w:rFonts w:ascii="Calibri" w:eastAsia="Times New Roman" w:hAnsi="Calibri" w:cs="Times New Roman"/>
          <w:noProof/>
          <w:color w:val="54585A"/>
          <w:sz w:val="24"/>
          <w:szCs w:val="24"/>
        </w:rPr>
        <w:t>“We are now exploring ways to prevent this process and the scarring from occurring. We hope to develop drugs or use existing drugs to slow down transformation of fat cells into scar-forming cells,” said Dr. Varga, who is director of the </w:t>
      </w:r>
      <w:hyperlink r:id="rId11" w:history="1">
        <w:r w:rsidRPr="00852BA1">
          <w:rPr>
            <w:rFonts w:ascii="Calibri" w:eastAsia="Times New Roman" w:hAnsi="Calibri" w:cs="Times New Roman"/>
            <w:b/>
            <w:bCs/>
            <w:noProof/>
            <w:color w:val="0082BF"/>
            <w:sz w:val="24"/>
            <w:szCs w:val="24"/>
          </w:rPr>
          <w:t>Northwestern Scleroderma Program</w:t>
        </w:r>
      </w:hyperlink>
      <w:r w:rsidRPr="00852BA1">
        <w:rPr>
          <w:rFonts w:ascii="Calibri" w:eastAsia="Times New Roman" w:hAnsi="Calibri" w:cs="Times New Roman"/>
          <w:noProof/>
          <w:color w:val="54585A"/>
          <w:sz w:val="24"/>
          <w:szCs w:val="24"/>
        </w:rPr>
        <w:t> and a member of the </w:t>
      </w:r>
      <w:hyperlink r:id="rId12" w:history="1">
        <w:r w:rsidRPr="00852BA1">
          <w:rPr>
            <w:rFonts w:ascii="Calibri" w:eastAsia="Times New Roman" w:hAnsi="Calibri" w:cs="Times New Roman"/>
            <w:b/>
            <w:bCs/>
            <w:noProof/>
            <w:color w:val="0082BF"/>
            <w:sz w:val="24"/>
            <w:szCs w:val="24"/>
          </w:rPr>
          <w:t>Robert H. Lurie Comprehensive Cancer Center of Northwestern University</w:t>
        </w:r>
      </w:hyperlink>
      <w:r w:rsidRPr="00852BA1">
        <w:rPr>
          <w:rFonts w:ascii="Calibri" w:eastAsia="Times New Roman" w:hAnsi="Calibri" w:cs="Times New Roman"/>
          <w:noProof/>
          <w:color w:val="54585A"/>
          <w:sz w:val="24"/>
          <w:szCs w:val="24"/>
        </w:rPr>
        <w:t>.</w:t>
      </w:r>
    </w:p>
    <w:p w:rsidR="00852BA1" w:rsidRPr="00852BA1" w:rsidRDefault="00852BA1" w:rsidP="00852BA1">
      <w:pPr>
        <w:shd w:val="clear" w:color="auto" w:fill="FFFFFF"/>
        <w:spacing w:after="0" w:line="288" w:lineRule="atLeast"/>
        <w:rPr>
          <w:rFonts w:ascii="Calibri" w:hAnsi="Calibri"/>
          <w:i/>
          <w:iCs/>
          <w:noProof/>
          <w:color w:val="54585A"/>
          <w:sz w:val="19"/>
          <w:szCs w:val="19"/>
          <w:shd w:val="clear" w:color="auto" w:fill="FFFFFF"/>
        </w:rPr>
      </w:pPr>
      <w:r w:rsidRPr="00852BA1">
        <w:rPr>
          <w:noProof/>
        </w:rPr>
        <w:drawing>
          <wp:inline distT="0" distB="0" distL="0" distR="0">
            <wp:extent cx="3810000" cy="4819650"/>
            <wp:effectExtent l="19050" t="0" r="0" b="0"/>
            <wp:docPr id="3" name="Picture 3" descr="http://www.feinberg.northwestern.edu/gfx/news/figure1A_4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feinberg.northwestern.edu/gfx/news/figure1A_400.png"/>
                    <pic:cNvPicPr>
                      <a:picLocks noChangeAspect="1" noChangeArrowheads="1"/>
                    </pic:cNvPicPr>
                  </pic:nvPicPr>
                  <pic:blipFill>
                    <a:blip r:embed="rId13"/>
                    <a:srcRect/>
                    <a:stretch>
                      <a:fillRect/>
                    </a:stretch>
                  </pic:blipFill>
                  <pic:spPr bwMode="auto">
                    <a:xfrm>
                      <a:off x="0" y="0"/>
                      <a:ext cx="3810000" cy="4819650"/>
                    </a:xfrm>
                    <a:prstGeom prst="rect">
                      <a:avLst/>
                    </a:prstGeom>
                    <a:noFill/>
                    <a:ln w="9525">
                      <a:noFill/>
                      <a:miter lim="800000"/>
                      <a:headEnd/>
                      <a:tailEnd/>
                    </a:ln>
                  </pic:spPr>
                </pic:pic>
              </a:graphicData>
            </a:graphic>
          </wp:inline>
        </w:drawing>
      </w:r>
    </w:p>
    <w:p w:rsidR="00852BA1" w:rsidRPr="00852BA1" w:rsidRDefault="00852BA1" w:rsidP="00852BA1">
      <w:pPr>
        <w:shd w:val="clear" w:color="auto" w:fill="FFFFFF"/>
        <w:spacing w:after="240" w:line="288" w:lineRule="atLeast"/>
        <w:rPr>
          <w:rFonts w:ascii="Calibri" w:eastAsia="Times New Roman" w:hAnsi="Calibri" w:cs="Times New Roman"/>
          <w:noProof/>
          <w:color w:val="54585A"/>
          <w:sz w:val="24"/>
          <w:szCs w:val="24"/>
        </w:rPr>
      </w:pPr>
      <w:r w:rsidRPr="00852BA1">
        <w:rPr>
          <w:rFonts w:ascii="Calibri" w:hAnsi="Calibri"/>
          <w:i/>
          <w:iCs/>
          <w:noProof/>
          <w:color w:val="54585A"/>
          <w:sz w:val="19"/>
          <w:szCs w:val="19"/>
          <w:shd w:val="clear" w:color="auto" w:fill="FFFFFF"/>
        </w:rPr>
        <w:t>Loss of intradermal fat preceded fibrosis in mouse models. Above, adipocytes decrease between day 5 and 21 after bleomycin-induced scleroderma in mice.</w:t>
      </w:r>
    </w:p>
    <w:p w:rsidR="00852BA1" w:rsidRPr="00852BA1" w:rsidRDefault="00852BA1" w:rsidP="00852BA1">
      <w:pPr>
        <w:shd w:val="clear" w:color="auto" w:fill="FFFFFF"/>
        <w:spacing w:after="240" w:line="288" w:lineRule="atLeast"/>
        <w:rPr>
          <w:rFonts w:ascii="Calibri" w:eastAsia="Times New Roman" w:hAnsi="Calibri" w:cs="Times New Roman"/>
          <w:noProof/>
          <w:color w:val="54585A"/>
          <w:sz w:val="24"/>
          <w:szCs w:val="24"/>
        </w:rPr>
      </w:pPr>
      <w:r w:rsidRPr="00852BA1">
        <w:rPr>
          <w:rFonts w:ascii="Calibri" w:eastAsia="Times New Roman" w:hAnsi="Calibri" w:cs="Times New Roman"/>
          <w:noProof/>
          <w:color w:val="54585A"/>
          <w:sz w:val="24"/>
          <w:szCs w:val="24"/>
        </w:rPr>
        <w:t>Additional Feinberg authors involved in this study include </w:t>
      </w:r>
      <w:hyperlink r:id="rId14" w:history="1">
        <w:r w:rsidRPr="00852BA1">
          <w:rPr>
            <w:rFonts w:ascii="Calibri" w:eastAsia="Times New Roman" w:hAnsi="Calibri" w:cs="Times New Roman"/>
            <w:b/>
            <w:bCs/>
            <w:noProof/>
            <w:color w:val="0082BF"/>
            <w:sz w:val="24"/>
            <w:szCs w:val="24"/>
          </w:rPr>
          <w:t>Benjamin Korman, MD, ’12, ’14 GME</w:t>
        </w:r>
      </w:hyperlink>
      <w:r w:rsidRPr="00852BA1">
        <w:rPr>
          <w:rFonts w:ascii="Calibri" w:eastAsia="Times New Roman" w:hAnsi="Calibri" w:cs="Times New Roman"/>
          <w:noProof/>
          <w:color w:val="54585A"/>
          <w:sz w:val="24"/>
          <w:szCs w:val="24"/>
        </w:rPr>
        <w:t>, instructor in Medicine-Rheumatology, </w:t>
      </w:r>
      <w:hyperlink r:id="rId15" w:history="1">
        <w:r w:rsidRPr="00852BA1">
          <w:rPr>
            <w:rFonts w:ascii="Calibri" w:eastAsia="Times New Roman" w:hAnsi="Calibri" w:cs="Times New Roman"/>
            <w:b/>
            <w:bCs/>
            <w:noProof/>
            <w:color w:val="0082BF"/>
            <w:sz w:val="24"/>
            <w:szCs w:val="24"/>
          </w:rPr>
          <w:t>Jun Wei, PhD</w:t>
        </w:r>
      </w:hyperlink>
      <w:r w:rsidRPr="00852BA1">
        <w:rPr>
          <w:rFonts w:ascii="Calibri" w:eastAsia="Times New Roman" w:hAnsi="Calibri" w:cs="Times New Roman"/>
          <w:noProof/>
          <w:color w:val="54585A"/>
          <w:sz w:val="24"/>
          <w:szCs w:val="24"/>
        </w:rPr>
        <w:t>, research assistant professor in Medicine-Rheumatology, </w:t>
      </w:r>
      <w:hyperlink r:id="rId16" w:history="1">
        <w:r w:rsidRPr="00852BA1">
          <w:rPr>
            <w:rFonts w:ascii="Calibri" w:eastAsia="Times New Roman" w:hAnsi="Calibri" w:cs="Times New Roman"/>
            <w:b/>
            <w:bCs/>
            <w:noProof/>
            <w:color w:val="0082BF"/>
            <w:sz w:val="24"/>
            <w:szCs w:val="24"/>
          </w:rPr>
          <w:t>Warren Tourtellotte, MD, PhD</w:t>
        </w:r>
      </w:hyperlink>
      <w:r w:rsidRPr="00852BA1">
        <w:rPr>
          <w:rFonts w:ascii="Calibri" w:eastAsia="Times New Roman" w:hAnsi="Calibri" w:cs="Times New Roman"/>
          <w:noProof/>
          <w:color w:val="54585A"/>
          <w:sz w:val="24"/>
          <w:szCs w:val="24"/>
        </w:rPr>
        <w:t>, associate professor in </w:t>
      </w:r>
      <w:hyperlink r:id="rId17" w:history="1">
        <w:r w:rsidRPr="00852BA1">
          <w:rPr>
            <w:rFonts w:ascii="Calibri" w:eastAsia="Times New Roman" w:hAnsi="Calibri" w:cs="Times New Roman"/>
            <w:b/>
            <w:bCs/>
            <w:noProof/>
            <w:color w:val="0082BF"/>
            <w:sz w:val="24"/>
            <w:szCs w:val="24"/>
          </w:rPr>
          <w:t>Pathology</w:t>
        </w:r>
      </w:hyperlink>
      <w:r w:rsidRPr="00852BA1">
        <w:rPr>
          <w:rFonts w:ascii="Calibri" w:eastAsia="Times New Roman" w:hAnsi="Calibri" w:cs="Times New Roman"/>
          <w:noProof/>
          <w:color w:val="54585A"/>
          <w:sz w:val="24"/>
          <w:szCs w:val="24"/>
        </w:rPr>
        <w:t> and </w:t>
      </w:r>
      <w:hyperlink r:id="rId18" w:history="1">
        <w:r w:rsidRPr="00852BA1">
          <w:rPr>
            <w:rFonts w:ascii="Calibri" w:eastAsia="Times New Roman" w:hAnsi="Calibri" w:cs="Times New Roman"/>
            <w:b/>
            <w:bCs/>
            <w:noProof/>
            <w:color w:val="0082BF"/>
            <w:sz w:val="24"/>
            <w:szCs w:val="24"/>
          </w:rPr>
          <w:t>Neurology</w:t>
        </w:r>
      </w:hyperlink>
      <w:r w:rsidRPr="00852BA1">
        <w:rPr>
          <w:rFonts w:ascii="Calibri" w:eastAsia="Times New Roman" w:hAnsi="Calibri" w:cs="Times New Roman"/>
          <w:noProof/>
          <w:color w:val="54585A"/>
          <w:sz w:val="24"/>
          <w:szCs w:val="24"/>
        </w:rPr>
        <w:t>, and Lauren Graham, MD, PhD, resident in </w:t>
      </w:r>
      <w:hyperlink r:id="rId19" w:history="1">
        <w:r w:rsidRPr="00852BA1">
          <w:rPr>
            <w:rFonts w:ascii="Calibri" w:eastAsia="Times New Roman" w:hAnsi="Calibri" w:cs="Times New Roman"/>
            <w:b/>
            <w:bCs/>
            <w:noProof/>
            <w:color w:val="0082BF"/>
            <w:sz w:val="24"/>
            <w:szCs w:val="24"/>
          </w:rPr>
          <w:t>Dermatology</w:t>
        </w:r>
      </w:hyperlink>
      <w:r w:rsidRPr="00852BA1">
        <w:rPr>
          <w:rFonts w:ascii="Calibri" w:eastAsia="Times New Roman" w:hAnsi="Calibri" w:cs="Times New Roman"/>
          <w:noProof/>
          <w:color w:val="54585A"/>
          <w:sz w:val="24"/>
          <w:szCs w:val="24"/>
        </w:rPr>
        <w:t>. Scientists from the University of Texas Southwestern Medical School in Dallas and Dartmouth Medical College also participated in this work. </w:t>
      </w:r>
    </w:p>
    <w:p w:rsidR="00852BA1" w:rsidRPr="00852BA1" w:rsidRDefault="00852BA1" w:rsidP="00852BA1">
      <w:pPr>
        <w:shd w:val="clear" w:color="auto" w:fill="FFFFFF"/>
        <w:spacing w:after="240" w:line="288" w:lineRule="atLeast"/>
        <w:rPr>
          <w:rFonts w:ascii="Calibri" w:eastAsia="Times New Roman" w:hAnsi="Calibri" w:cs="Times New Roman"/>
          <w:noProof/>
          <w:color w:val="54585A"/>
          <w:sz w:val="24"/>
          <w:szCs w:val="24"/>
        </w:rPr>
      </w:pPr>
      <w:r w:rsidRPr="00852BA1">
        <w:rPr>
          <w:rFonts w:ascii="Calibri" w:eastAsia="Times New Roman" w:hAnsi="Calibri" w:cs="Times New Roman"/>
          <w:noProof/>
          <w:color w:val="54585A"/>
          <w:sz w:val="24"/>
          <w:szCs w:val="24"/>
        </w:rPr>
        <w:lastRenderedPageBreak/>
        <w:t>This study was supported by National Institutes of Health (NIH) grants AR-42309, OD-010945, CA-060553 and P30AR061271 and the National Institute of Arthritis and Musculoskeletal and Skin Diseases. </w:t>
      </w:r>
    </w:p>
    <w:p w:rsidR="00852BA1" w:rsidRPr="00852BA1" w:rsidRDefault="00852BA1" w:rsidP="00852BA1">
      <w:pPr>
        <w:shd w:val="clear" w:color="auto" w:fill="FFFFFF"/>
        <w:spacing w:after="0" w:line="288" w:lineRule="atLeast"/>
        <w:outlineLvl w:val="0"/>
        <w:rPr>
          <w:rFonts w:ascii="Calibri" w:eastAsia="Times New Roman" w:hAnsi="Calibri" w:cs="Times New Roman"/>
          <w:noProof/>
          <w:color w:val="61468B"/>
          <w:kern w:val="36"/>
          <w:sz w:val="40"/>
          <w:szCs w:val="40"/>
        </w:rPr>
      </w:pPr>
    </w:p>
    <w:p w:rsidR="00BA430B" w:rsidRPr="00852BA1" w:rsidRDefault="00BA430B">
      <w:pPr>
        <w:rPr>
          <w:noProof/>
        </w:rPr>
      </w:pPr>
      <w:permStart w:id="0" w:edGrp="everyone"/>
      <w:permEnd w:id="0"/>
    </w:p>
    <w:sectPr w:rsidR="00BA430B" w:rsidRPr="00852BA1" w:rsidSect="008D2AAA">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qPqG55Px2TNuGhDP72mq9cJ4VEk=" w:salt="Im1uKVMNS+q3qyW8U3BM3Q=="/>
  <w:defaultTabStop w:val="720"/>
  <w:characterSpacingControl w:val="doNotCompress"/>
  <w:compat>
    <w:useFELayout/>
  </w:compat>
  <w:rsids>
    <w:rsidRoot w:val="00852BA1"/>
    <w:rsid w:val="000E3FE1"/>
    <w:rsid w:val="00852BA1"/>
    <w:rsid w:val="008D2AAA"/>
    <w:rsid w:val="00BA43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2AAA"/>
  </w:style>
  <w:style w:type="paragraph" w:styleId="Heading1">
    <w:name w:val="heading 1"/>
    <w:basedOn w:val="Normal"/>
    <w:link w:val="Heading1Char"/>
    <w:uiPriority w:val="9"/>
    <w:qFormat/>
    <w:rsid w:val="00852BA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2BA1"/>
    <w:rPr>
      <w:rFonts w:ascii="Times New Roman" w:eastAsia="Times New Roman" w:hAnsi="Times New Roman" w:cs="Times New Roman"/>
      <w:b/>
      <w:bCs/>
      <w:kern w:val="36"/>
      <w:sz w:val="48"/>
      <w:szCs w:val="48"/>
    </w:rPr>
  </w:style>
  <w:style w:type="character" w:customStyle="1" w:styleId="apple-converted-space">
    <w:name w:val="apple-converted-space"/>
    <w:basedOn w:val="DefaultParagraphFont"/>
    <w:rsid w:val="00852BA1"/>
  </w:style>
  <w:style w:type="character" w:styleId="Hyperlink">
    <w:name w:val="Hyperlink"/>
    <w:basedOn w:val="DefaultParagraphFont"/>
    <w:uiPriority w:val="99"/>
    <w:semiHidden/>
    <w:unhideWhenUsed/>
    <w:rsid w:val="00852BA1"/>
    <w:rPr>
      <w:color w:val="0000FF"/>
      <w:u w:val="single"/>
    </w:rPr>
  </w:style>
  <w:style w:type="paragraph" w:styleId="NormalWeb">
    <w:name w:val="Normal (Web)"/>
    <w:basedOn w:val="Normal"/>
    <w:uiPriority w:val="99"/>
    <w:semiHidden/>
    <w:unhideWhenUsed/>
    <w:rsid w:val="00852BA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52BA1"/>
    <w:rPr>
      <w:i/>
      <w:iCs/>
    </w:rPr>
  </w:style>
  <w:style w:type="paragraph" w:styleId="BalloonText">
    <w:name w:val="Balloon Text"/>
    <w:basedOn w:val="Normal"/>
    <w:link w:val="BalloonTextChar"/>
    <w:uiPriority w:val="99"/>
    <w:semiHidden/>
    <w:unhideWhenUsed/>
    <w:rsid w:val="00852B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BA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81034957">
      <w:bodyDiv w:val="1"/>
      <w:marLeft w:val="0"/>
      <w:marRight w:val="0"/>
      <w:marTop w:val="0"/>
      <w:marBottom w:val="0"/>
      <w:divBdr>
        <w:top w:val="none" w:sz="0" w:space="0" w:color="auto"/>
        <w:left w:val="none" w:sz="0" w:space="0" w:color="auto"/>
        <w:bottom w:val="none" w:sz="0" w:space="0" w:color="auto"/>
        <w:right w:val="none" w:sz="0" w:space="0" w:color="auto"/>
      </w:divBdr>
    </w:div>
    <w:div w:id="612782957">
      <w:bodyDiv w:val="1"/>
      <w:marLeft w:val="0"/>
      <w:marRight w:val="0"/>
      <w:marTop w:val="0"/>
      <w:marBottom w:val="0"/>
      <w:divBdr>
        <w:top w:val="none" w:sz="0" w:space="0" w:color="auto"/>
        <w:left w:val="none" w:sz="0" w:space="0" w:color="auto"/>
        <w:bottom w:val="none" w:sz="0" w:space="0" w:color="auto"/>
        <w:right w:val="none" w:sz="0" w:space="0" w:color="auto"/>
      </w:divBdr>
      <w:divsChild>
        <w:div w:id="1286618164">
          <w:marLeft w:val="0"/>
          <w:marRight w:val="300"/>
          <w:marTop w:val="0"/>
          <w:marBottom w:val="75"/>
          <w:divBdr>
            <w:top w:val="none" w:sz="0" w:space="0" w:color="auto"/>
            <w:left w:val="none" w:sz="0" w:space="0" w:color="auto"/>
            <w:bottom w:val="none" w:sz="0" w:space="0" w:color="auto"/>
            <w:right w:val="none" w:sz="0" w:space="0" w:color="auto"/>
          </w:divBdr>
          <w:divsChild>
            <w:div w:id="1207762">
              <w:marLeft w:val="0"/>
              <w:marRight w:val="0"/>
              <w:marTop w:val="0"/>
              <w:marBottom w:val="0"/>
              <w:divBdr>
                <w:top w:val="none" w:sz="0" w:space="0" w:color="auto"/>
                <w:left w:val="none" w:sz="0" w:space="0" w:color="auto"/>
                <w:bottom w:val="none" w:sz="0" w:space="0" w:color="auto"/>
                <w:right w:val="none" w:sz="0" w:space="0" w:color="auto"/>
              </w:divBdr>
              <w:divsChild>
                <w:div w:id="181434506">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smweb.northwestern.edu/faculty/FacultyProfile.cfm?xid=16719" TargetMode="External"/><Relationship Id="rId13" Type="http://schemas.openxmlformats.org/officeDocument/2006/relationships/image" Target="media/image2.png"/><Relationship Id="rId18" Type="http://schemas.openxmlformats.org/officeDocument/2006/relationships/hyperlink" Target="http://www.neurology.northwestern.edu/"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www.medicine.northwestern.edu/divisions/rheumatology/" TargetMode="External"/><Relationship Id="rId12" Type="http://schemas.openxmlformats.org/officeDocument/2006/relationships/hyperlink" Target="http://cancer.northwestern.edu/home/index.cfm" TargetMode="External"/><Relationship Id="rId17" Type="http://schemas.openxmlformats.org/officeDocument/2006/relationships/hyperlink" Target="http://www.pathology.northwestern.edu/" TargetMode="External"/><Relationship Id="rId2" Type="http://schemas.openxmlformats.org/officeDocument/2006/relationships/settings" Target="settings.xml"/><Relationship Id="rId16" Type="http://schemas.openxmlformats.org/officeDocument/2006/relationships/hyperlink" Target="http://fsmweb.northwestern.edu/faculty/FacultyProfile.cfm?xid=16046"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fsmweb.northwestern.edu/faculty/facultyProfile.cfm?xid=31433" TargetMode="External"/><Relationship Id="rId11" Type="http://schemas.openxmlformats.org/officeDocument/2006/relationships/hyperlink" Target="http://www.scleroderma.northwestern.edu/" TargetMode="External"/><Relationship Id="rId5" Type="http://schemas.openxmlformats.org/officeDocument/2006/relationships/hyperlink" Target="http://onlinelibrary.wiley.com/doi/10.1002/art.38990/abstract" TargetMode="External"/><Relationship Id="rId15" Type="http://schemas.openxmlformats.org/officeDocument/2006/relationships/hyperlink" Target="http://fsmweb.northwestern.edu/faculty/FacultyProfile.cfm?xid=21659" TargetMode="External"/><Relationship Id="rId10" Type="http://schemas.openxmlformats.org/officeDocument/2006/relationships/image" Target="media/image1.jpeg"/><Relationship Id="rId19" Type="http://schemas.openxmlformats.org/officeDocument/2006/relationships/hyperlink" Target="http://www.feinberg.northwestern.edu/sites/dermatology/" TargetMode="External"/><Relationship Id="rId4" Type="http://schemas.openxmlformats.org/officeDocument/2006/relationships/hyperlink" Target="mailto:nora.dunne@northwestern.edu" TargetMode="External"/><Relationship Id="rId9" Type="http://schemas.openxmlformats.org/officeDocument/2006/relationships/hyperlink" Target="http://www.feinberg.northwestern.edu/sites/dermatology/" TargetMode="External"/><Relationship Id="rId14" Type="http://schemas.openxmlformats.org/officeDocument/2006/relationships/hyperlink" Target="http://fsmweb.northwestern.edu/faculty/FacultyProfile.cfm?xid=300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661</Words>
  <Characters>3771</Characters>
  <Application>Microsoft Office Word</Application>
  <DocSecurity>8</DocSecurity>
  <Lines>31</Lines>
  <Paragraphs>8</Paragraphs>
  <ScaleCrop>false</ScaleCrop>
  <Company/>
  <LinksUpToDate>false</LinksUpToDate>
  <CharactersWithSpaces>4424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2015-04-18T20:13:00Z</dcterms:created>
  <dcterms:modified xsi:type="dcterms:W3CDTF">2015-05-04T14:42:00Z</dcterms:modified>
</cp:coreProperties>
</file>